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42" w:rsidRPr="00713C42" w:rsidRDefault="00713C42" w:rsidP="00713C42">
      <w:pPr>
        <w:pStyle w:val="1"/>
        <w:adjustRightInd w:val="0"/>
        <w:snapToGrid w:val="0"/>
        <w:spacing w:before="0" w:after="0" w:line="240" w:lineRule="auto"/>
        <w:jc w:val="center"/>
        <w:rPr>
          <w:rFonts w:hint="eastAsia"/>
          <w:b w:val="0"/>
          <w:sz w:val="32"/>
          <w:szCs w:val="32"/>
        </w:rPr>
      </w:pPr>
      <w:r w:rsidRPr="00713C42">
        <w:rPr>
          <w:rFonts w:ascii="方正黑体简体" w:eastAsia="方正黑体简体" w:hint="eastAsia"/>
          <w:b w:val="0"/>
          <w:sz w:val="32"/>
          <w:szCs w:val="32"/>
        </w:rPr>
        <w:t>本科毕业论文（设计）答辩委员会评定表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"/>
        <w:gridCol w:w="629"/>
        <w:gridCol w:w="755"/>
        <w:gridCol w:w="252"/>
        <w:gridCol w:w="645"/>
        <w:gridCol w:w="928"/>
        <w:gridCol w:w="1878"/>
        <w:gridCol w:w="1474"/>
        <w:gridCol w:w="1019"/>
        <w:gridCol w:w="710"/>
      </w:tblGrid>
      <w:tr w:rsidR="00713C42" w:rsidRPr="00CF280A" w:rsidTr="00001CDF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3C42" w:rsidRPr="00CF280A" w:rsidRDefault="00713C42" w:rsidP="00001CDF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</w:tcBorders>
            <w:vAlign w:val="center"/>
          </w:tcPr>
          <w:p w:rsidR="00713C42" w:rsidRPr="00CF280A" w:rsidRDefault="00713C42" w:rsidP="00001CD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</w:tcBorders>
            <w:vAlign w:val="center"/>
          </w:tcPr>
          <w:p w:rsidR="00713C42" w:rsidRPr="00CF280A" w:rsidRDefault="00713C42" w:rsidP="00001CDF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044" w:type="pct"/>
            <w:tcBorders>
              <w:top w:val="single" w:sz="4" w:space="0" w:color="auto"/>
            </w:tcBorders>
            <w:vAlign w:val="center"/>
          </w:tcPr>
          <w:p w:rsidR="00713C42" w:rsidRPr="00CF280A" w:rsidRDefault="00713C42" w:rsidP="00001CD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</w:tcBorders>
            <w:vAlign w:val="center"/>
          </w:tcPr>
          <w:p w:rsidR="00713C42" w:rsidRPr="00CF280A" w:rsidRDefault="00713C42" w:rsidP="00001CDF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7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ind w:firstLineChars="137" w:firstLine="329"/>
              <w:rPr>
                <w:rFonts w:hint="eastAsia"/>
                <w:sz w:val="24"/>
                <w:szCs w:val="24"/>
              </w:rPr>
            </w:pPr>
          </w:p>
        </w:tc>
      </w:tr>
      <w:tr w:rsidR="00713C42" w:rsidRPr="00CF280A" w:rsidTr="00001CDF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1259" w:type="pct"/>
            <w:gridSpan w:val="4"/>
            <w:tcBorders>
              <w:left w:val="single" w:sz="4" w:space="0" w:color="auto"/>
            </w:tcBorders>
            <w:vAlign w:val="center"/>
          </w:tcPr>
          <w:p w:rsidR="00713C42" w:rsidRPr="00CF280A" w:rsidRDefault="00713C42" w:rsidP="00001CDF">
            <w:pPr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论文（设计）题目</w:t>
            </w:r>
          </w:p>
        </w:tc>
        <w:tc>
          <w:tcPr>
            <w:tcW w:w="3741" w:type="pct"/>
            <w:gridSpan w:val="6"/>
            <w:tcBorders>
              <w:right w:val="single" w:sz="4" w:space="0" w:color="auto"/>
            </w:tcBorders>
          </w:tcPr>
          <w:p w:rsidR="00713C42" w:rsidRPr="00CF280A" w:rsidRDefault="00713C42" w:rsidP="00001CDF">
            <w:pPr>
              <w:ind w:firstLineChars="137" w:firstLine="329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713C42" w:rsidRPr="00CF280A" w:rsidTr="00001CDF">
        <w:tblPrEx>
          <w:tblCellMar>
            <w:top w:w="0" w:type="dxa"/>
            <w:bottom w:w="0" w:type="dxa"/>
          </w:tblCellMar>
        </w:tblPrEx>
        <w:trPr>
          <w:trHeight w:val="582"/>
          <w:jc w:val="center"/>
        </w:trPr>
        <w:tc>
          <w:tcPr>
            <w:tcW w:w="4595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评价项目</w:t>
            </w:r>
          </w:p>
        </w:tc>
        <w:tc>
          <w:tcPr>
            <w:tcW w:w="405" w:type="pct"/>
            <w:tcBorders>
              <w:right w:val="single" w:sz="4" w:space="0" w:color="auto"/>
            </w:tcBorders>
          </w:tcPr>
          <w:p w:rsidR="00713C42" w:rsidRPr="00CF280A" w:rsidRDefault="00713C42" w:rsidP="00001CDF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得分</w:t>
            </w:r>
          </w:p>
        </w:tc>
      </w:tr>
      <w:tr w:rsidR="00713C42" w:rsidRPr="00CF280A" w:rsidTr="00001CDF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10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选 题10%</w:t>
            </w:r>
          </w:p>
        </w:tc>
        <w:tc>
          <w:tcPr>
            <w:tcW w:w="3491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rPr>
                <w:rFonts w:ascii="宋体" w:hAnsi="宋体" w:hint="eastAsia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符合专业培养目标，符合社会实际、结合工程实际，难易适度，体现新颖性、综合性。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713C42" w:rsidRPr="00CF280A" w:rsidTr="00001CDF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110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论文（设计）质量30%</w:t>
            </w:r>
          </w:p>
        </w:tc>
        <w:tc>
          <w:tcPr>
            <w:tcW w:w="3491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rPr>
                <w:rFonts w:ascii="宋体" w:hAnsi="宋体" w:hint="eastAsia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全面完成任务书中规定的各项要求，文题相符，工作量饱满，写作规范，达到综合训练的要求，有理论成果和应用价值。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713C42" w:rsidRPr="00CF280A" w:rsidTr="00001CDF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0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答辩准备</w:t>
            </w:r>
          </w:p>
          <w:p w:rsidR="00713C42" w:rsidRPr="00CF280A" w:rsidRDefault="00713C42" w:rsidP="00001C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10%</w:t>
            </w:r>
          </w:p>
        </w:tc>
        <w:tc>
          <w:tcPr>
            <w:tcW w:w="3491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rPr>
                <w:rFonts w:ascii="宋体" w:hAnsi="宋体" w:hint="eastAsia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准备充分；有简洁、清晰、美观的演示文稿；准时到场。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713C42" w:rsidRPr="00CF280A" w:rsidTr="00001CDF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10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内容陈述</w:t>
            </w:r>
          </w:p>
          <w:p w:rsidR="00713C42" w:rsidRPr="00CF280A" w:rsidRDefault="00713C42" w:rsidP="00001C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30%</w:t>
            </w:r>
          </w:p>
        </w:tc>
        <w:tc>
          <w:tcPr>
            <w:tcW w:w="3491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rPr>
                <w:rFonts w:ascii="宋体" w:hAnsi="宋体" w:hint="eastAsia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语言表达简洁、流利、清楚、准确，思路清晰，重点突出，逻辑性强，概念清楚，论点正确；实验方法科学，分析归纳合理；结论严谨；表现出对毕业设计（论文）内容掌握透彻。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713C42" w:rsidRPr="00CF280A" w:rsidTr="00001CDF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110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回答问题</w:t>
            </w:r>
          </w:p>
          <w:p w:rsidR="00713C42" w:rsidRPr="00CF280A" w:rsidRDefault="00713C42" w:rsidP="00001CD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20%</w:t>
            </w:r>
          </w:p>
        </w:tc>
        <w:tc>
          <w:tcPr>
            <w:tcW w:w="3491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rPr>
                <w:rFonts w:ascii="宋体" w:hAnsi="宋体" w:hint="eastAsia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回答问题准确、有深度、有理论根据、基本概念清晰。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713C42" w:rsidRPr="00CF280A" w:rsidTr="00001CDF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4595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答辩成绩（百分制）</w:t>
            </w:r>
          </w:p>
        </w:tc>
        <w:tc>
          <w:tcPr>
            <w:tcW w:w="405" w:type="pct"/>
            <w:tcBorders>
              <w:right w:val="single" w:sz="4" w:space="0" w:color="auto"/>
            </w:tcBorders>
          </w:tcPr>
          <w:p w:rsidR="00713C42" w:rsidRPr="00CF280A" w:rsidRDefault="00713C42" w:rsidP="00001CDF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713C42" w:rsidRPr="00CF280A" w:rsidTr="00713C42">
        <w:tblPrEx>
          <w:tblCellMar>
            <w:top w:w="0" w:type="dxa"/>
            <w:bottom w:w="0" w:type="dxa"/>
          </w:tblCellMar>
        </w:tblPrEx>
        <w:trPr>
          <w:cantSplit/>
          <w:trHeight w:val="2427"/>
          <w:jc w:val="center"/>
        </w:trPr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答</w:t>
            </w:r>
          </w:p>
          <w:p w:rsidR="00713C42" w:rsidRPr="00CF280A" w:rsidRDefault="00713C42" w:rsidP="00001CDF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辩</w:t>
            </w:r>
          </w:p>
          <w:p w:rsidR="00713C42" w:rsidRPr="00CF280A" w:rsidRDefault="00713C42" w:rsidP="00001CDF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小</w:t>
            </w:r>
          </w:p>
          <w:p w:rsidR="00713C42" w:rsidRPr="00CF280A" w:rsidRDefault="00713C42" w:rsidP="00001CDF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组</w:t>
            </w:r>
          </w:p>
          <w:p w:rsidR="00713C42" w:rsidRPr="00CF280A" w:rsidRDefault="00713C42" w:rsidP="00001CDF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评</w:t>
            </w:r>
          </w:p>
          <w:p w:rsidR="00713C42" w:rsidRPr="00CF280A" w:rsidRDefault="00713C42" w:rsidP="00001CDF">
            <w:pPr>
              <w:jc w:val="center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语</w:t>
            </w:r>
          </w:p>
        </w:tc>
        <w:tc>
          <w:tcPr>
            <w:tcW w:w="4688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ind w:rightChars="-394" w:right="-827"/>
              <w:jc w:val="left"/>
              <w:rPr>
                <w:rFonts w:hint="eastAsia"/>
                <w:sz w:val="24"/>
                <w:szCs w:val="24"/>
              </w:rPr>
            </w:pPr>
          </w:p>
          <w:p w:rsidR="00713C42" w:rsidRPr="00CF280A" w:rsidRDefault="00713C42" w:rsidP="00001CDF">
            <w:pPr>
              <w:ind w:rightChars="-394" w:right="-827"/>
              <w:jc w:val="left"/>
              <w:rPr>
                <w:rFonts w:hint="eastAsia"/>
                <w:sz w:val="24"/>
                <w:szCs w:val="24"/>
              </w:rPr>
            </w:pPr>
          </w:p>
          <w:p w:rsidR="00713C42" w:rsidRPr="00CF280A" w:rsidRDefault="00713C42" w:rsidP="00001CDF">
            <w:pPr>
              <w:ind w:rightChars="-394" w:right="-827"/>
              <w:jc w:val="left"/>
              <w:rPr>
                <w:rFonts w:hint="eastAsia"/>
                <w:sz w:val="24"/>
                <w:szCs w:val="24"/>
              </w:rPr>
            </w:pPr>
          </w:p>
          <w:p w:rsidR="00713C42" w:rsidRPr="00CF280A" w:rsidRDefault="00713C42" w:rsidP="00001CDF">
            <w:pPr>
              <w:ind w:rightChars="-394" w:right="-827"/>
              <w:jc w:val="left"/>
              <w:rPr>
                <w:rFonts w:hint="eastAsia"/>
                <w:sz w:val="24"/>
                <w:szCs w:val="24"/>
              </w:rPr>
            </w:pPr>
          </w:p>
          <w:p w:rsidR="00713C42" w:rsidRPr="00CF280A" w:rsidRDefault="00713C42" w:rsidP="00001CDF">
            <w:pPr>
              <w:ind w:rightChars="-394" w:right="-827"/>
              <w:jc w:val="left"/>
              <w:rPr>
                <w:rFonts w:hint="eastAsia"/>
                <w:sz w:val="24"/>
                <w:szCs w:val="24"/>
              </w:rPr>
            </w:pPr>
          </w:p>
          <w:p w:rsidR="00713C42" w:rsidRPr="00CF280A" w:rsidRDefault="00713C42" w:rsidP="00001CDF">
            <w:pPr>
              <w:ind w:rightChars="-394" w:right="-827"/>
              <w:jc w:val="left"/>
              <w:rPr>
                <w:rFonts w:hint="eastAsia"/>
                <w:sz w:val="24"/>
                <w:szCs w:val="24"/>
              </w:rPr>
            </w:pPr>
          </w:p>
          <w:p w:rsidR="00713C42" w:rsidRPr="00CF280A" w:rsidRDefault="00713C42" w:rsidP="00001CDF">
            <w:pPr>
              <w:ind w:rightChars="-394" w:right="-827" w:firstLineChars="1100" w:firstLine="2640"/>
              <w:jc w:val="left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 xml:space="preserve"> </w:t>
            </w:r>
          </w:p>
          <w:p w:rsidR="00713C42" w:rsidRPr="00CF280A" w:rsidRDefault="00713C42" w:rsidP="00001CDF">
            <w:pPr>
              <w:ind w:rightChars="-394" w:right="-827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推荐成绩（百分制）：</w:t>
            </w:r>
            <w:r w:rsidRPr="00CF280A"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CF280A">
              <w:rPr>
                <w:rFonts w:hint="eastAsia"/>
                <w:sz w:val="24"/>
                <w:szCs w:val="24"/>
              </w:rPr>
              <w:t>组长签名：</w:t>
            </w:r>
            <w:r w:rsidRPr="00CF280A">
              <w:rPr>
                <w:rFonts w:hint="eastAsia"/>
                <w:sz w:val="24"/>
                <w:szCs w:val="24"/>
              </w:rPr>
              <w:t xml:space="preserve">              </w:t>
            </w:r>
          </w:p>
          <w:p w:rsidR="00713C42" w:rsidRPr="00CF280A" w:rsidRDefault="00713C42" w:rsidP="00001CDF">
            <w:pPr>
              <w:ind w:rightChars="-394" w:right="-827" w:firstLineChars="2750" w:firstLine="6600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年</w:t>
            </w:r>
            <w:r w:rsidRPr="00CF280A">
              <w:rPr>
                <w:rFonts w:hint="eastAsia"/>
                <w:sz w:val="24"/>
                <w:szCs w:val="24"/>
              </w:rPr>
              <w:t xml:space="preserve">   </w:t>
            </w:r>
            <w:r w:rsidRPr="00CF280A">
              <w:rPr>
                <w:rFonts w:hint="eastAsia"/>
                <w:sz w:val="24"/>
                <w:szCs w:val="24"/>
              </w:rPr>
              <w:t>月</w:t>
            </w:r>
            <w:r w:rsidRPr="00CF280A">
              <w:rPr>
                <w:rFonts w:hint="eastAsia"/>
                <w:sz w:val="24"/>
                <w:szCs w:val="24"/>
              </w:rPr>
              <w:t xml:space="preserve">   </w:t>
            </w:r>
            <w:r w:rsidRPr="00CF280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13C42" w:rsidRPr="00CF280A" w:rsidTr="00713C42">
        <w:tblPrEx>
          <w:tblCellMar>
            <w:top w:w="0" w:type="dxa"/>
            <w:bottom w:w="0" w:type="dxa"/>
          </w:tblCellMar>
        </w:tblPrEx>
        <w:trPr>
          <w:cantSplit/>
          <w:trHeight w:val="2864"/>
          <w:jc w:val="center"/>
        </w:trPr>
        <w:tc>
          <w:tcPr>
            <w:tcW w:w="313" w:type="pct"/>
            <w:tcBorders>
              <w:left w:val="single" w:sz="4" w:space="0" w:color="auto"/>
            </w:tcBorders>
            <w:textDirection w:val="tbRlV"/>
            <w:vAlign w:val="center"/>
          </w:tcPr>
          <w:p w:rsidR="00713C42" w:rsidRPr="00713C42" w:rsidRDefault="00713C42" w:rsidP="00001CDF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 w:rsidRPr="00713C42">
              <w:rPr>
                <w:rFonts w:hint="eastAsia"/>
                <w:spacing w:val="-20"/>
                <w:sz w:val="24"/>
                <w:szCs w:val="24"/>
              </w:rPr>
              <w:t>二级学院答辩委员会审定意见</w:t>
            </w:r>
          </w:p>
        </w:tc>
        <w:tc>
          <w:tcPr>
            <w:tcW w:w="4688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C42" w:rsidRPr="00CF280A" w:rsidRDefault="00713C42" w:rsidP="00001CDF">
            <w:pPr>
              <w:ind w:rightChars="-394" w:right="-827"/>
              <w:jc w:val="left"/>
              <w:rPr>
                <w:rFonts w:hint="eastAsia"/>
                <w:sz w:val="24"/>
                <w:szCs w:val="24"/>
              </w:rPr>
            </w:pPr>
          </w:p>
          <w:p w:rsidR="00713C42" w:rsidRPr="00CF280A" w:rsidRDefault="00713C42" w:rsidP="00001CDF">
            <w:pPr>
              <w:ind w:rightChars="-394" w:right="-827"/>
              <w:jc w:val="left"/>
              <w:rPr>
                <w:rFonts w:hint="eastAsia"/>
                <w:sz w:val="24"/>
                <w:szCs w:val="24"/>
              </w:rPr>
            </w:pPr>
          </w:p>
          <w:p w:rsidR="00713C42" w:rsidRPr="00CF280A" w:rsidRDefault="00713C42" w:rsidP="00001CDF">
            <w:pPr>
              <w:ind w:rightChars="-394" w:right="-827"/>
              <w:jc w:val="left"/>
              <w:rPr>
                <w:rFonts w:hint="eastAsia"/>
                <w:sz w:val="24"/>
                <w:szCs w:val="24"/>
              </w:rPr>
            </w:pPr>
          </w:p>
          <w:p w:rsidR="00713C42" w:rsidRPr="00CF280A" w:rsidRDefault="00713C42" w:rsidP="00001CDF">
            <w:pPr>
              <w:ind w:rightChars="-394" w:right="-827"/>
              <w:jc w:val="left"/>
              <w:rPr>
                <w:rFonts w:hint="eastAsia"/>
                <w:sz w:val="24"/>
                <w:szCs w:val="24"/>
              </w:rPr>
            </w:pPr>
          </w:p>
          <w:p w:rsidR="00713C42" w:rsidRPr="00CF280A" w:rsidRDefault="00713C42" w:rsidP="00001CDF">
            <w:pPr>
              <w:ind w:rightChars="-394" w:right="-827"/>
              <w:jc w:val="left"/>
              <w:rPr>
                <w:rFonts w:hint="eastAsia"/>
                <w:sz w:val="24"/>
                <w:szCs w:val="24"/>
              </w:rPr>
            </w:pPr>
          </w:p>
          <w:p w:rsidR="00713C42" w:rsidRPr="00CF280A" w:rsidRDefault="00713C42" w:rsidP="00001CDF">
            <w:pPr>
              <w:ind w:rightChars="-394" w:right="-827"/>
              <w:jc w:val="left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综合成绩（百分制）：</w:t>
            </w:r>
          </w:p>
          <w:p w:rsidR="00713C42" w:rsidRPr="00CF280A" w:rsidRDefault="00713C42" w:rsidP="00001CDF">
            <w:pPr>
              <w:ind w:rightChars="-394" w:right="-827"/>
              <w:jc w:val="left"/>
              <w:rPr>
                <w:rFonts w:hint="eastAsia"/>
                <w:sz w:val="24"/>
                <w:szCs w:val="24"/>
              </w:rPr>
            </w:pPr>
          </w:p>
          <w:p w:rsidR="00713C42" w:rsidRPr="00CF280A" w:rsidRDefault="00713C42" w:rsidP="00001CDF">
            <w:pPr>
              <w:ind w:rightChars="-394" w:right="-827"/>
              <w:jc w:val="left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>最终确定等级：</w:t>
            </w:r>
            <w:r w:rsidRPr="00CF280A">
              <w:rPr>
                <w:rFonts w:hint="eastAsia"/>
                <w:sz w:val="24"/>
                <w:szCs w:val="24"/>
              </w:rPr>
              <w:t xml:space="preserve">                           </w:t>
            </w:r>
            <w:r w:rsidRPr="00CF280A">
              <w:rPr>
                <w:rFonts w:hint="eastAsia"/>
                <w:sz w:val="24"/>
                <w:szCs w:val="24"/>
              </w:rPr>
              <w:t>委员会主任签名：</w:t>
            </w:r>
          </w:p>
          <w:p w:rsidR="00713C42" w:rsidRPr="00CF280A" w:rsidRDefault="00713C42" w:rsidP="00001CDF">
            <w:pPr>
              <w:ind w:rightChars="-394" w:right="-827"/>
              <w:rPr>
                <w:rFonts w:hint="eastAsia"/>
                <w:sz w:val="24"/>
                <w:szCs w:val="24"/>
              </w:rPr>
            </w:pPr>
            <w:r w:rsidRPr="00CF280A">
              <w:rPr>
                <w:rFonts w:hint="eastAsia"/>
                <w:sz w:val="24"/>
                <w:szCs w:val="24"/>
              </w:rPr>
              <w:t xml:space="preserve">                                                       </w:t>
            </w:r>
            <w:r w:rsidRPr="00CF280A">
              <w:rPr>
                <w:rFonts w:hint="eastAsia"/>
                <w:sz w:val="24"/>
                <w:szCs w:val="24"/>
              </w:rPr>
              <w:t>年</w:t>
            </w:r>
            <w:r w:rsidRPr="00CF280A">
              <w:rPr>
                <w:rFonts w:hint="eastAsia"/>
                <w:sz w:val="24"/>
                <w:szCs w:val="24"/>
              </w:rPr>
              <w:t xml:space="preserve">   </w:t>
            </w:r>
            <w:r w:rsidRPr="00CF280A">
              <w:rPr>
                <w:rFonts w:hint="eastAsia"/>
                <w:sz w:val="24"/>
                <w:szCs w:val="24"/>
              </w:rPr>
              <w:t>月</w:t>
            </w:r>
            <w:r w:rsidRPr="00CF280A">
              <w:rPr>
                <w:rFonts w:hint="eastAsia"/>
                <w:sz w:val="24"/>
                <w:szCs w:val="24"/>
              </w:rPr>
              <w:t xml:space="preserve">   </w:t>
            </w:r>
            <w:r w:rsidRPr="00CF280A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13C42" w:rsidRPr="00713C42" w:rsidRDefault="00713C42" w:rsidP="00713C42">
      <w:pPr>
        <w:spacing w:line="240" w:lineRule="exact"/>
        <w:ind w:left="1155" w:hangingChars="550" w:hanging="1155"/>
        <w:rPr>
          <w:rFonts w:hint="eastAsia"/>
          <w:szCs w:val="21"/>
        </w:rPr>
      </w:pPr>
      <w:r w:rsidRPr="00713C42">
        <w:rPr>
          <w:rFonts w:hint="eastAsia"/>
          <w:szCs w:val="21"/>
        </w:rPr>
        <w:t>备注：（１）二级学院答辩委员会计算毕业论文（设计）综合成绩：综合成绩＝指导教师建议成绩×</w:t>
      </w:r>
      <w:r w:rsidRPr="00713C42">
        <w:rPr>
          <w:rFonts w:hint="eastAsia"/>
          <w:szCs w:val="21"/>
        </w:rPr>
        <w:t>40</w:t>
      </w:r>
      <w:r w:rsidRPr="00713C42">
        <w:rPr>
          <w:rFonts w:hint="eastAsia"/>
          <w:szCs w:val="21"/>
        </w:rPr>
        <w:t>％＋评阅教师评定成绩×</w:t>
      </w:r>
      <w:r w:rsidRPr="00713C42">
        <w:rPr>
          <w:rFonts w:hint="eastAsia"/>
          <w:szCs w:val="21"/>
        </w:rPr>
        <w:t>30</w:t>
      </w:r>
      <w:r w:rsidRPr="00713C42">
        <w:rPr>
          <w:rFonts w:hint="eastAsia"/>
          <w:szCs w:val="21"/>
        </w:rPr>
        <w:t>％＋答辩小组推荐成绩×</w:t>
      </w:r>
      <w:r w:rsidRPr="00713C42">
        <w:rPr>
          <w:rFonts w:hint="eastAsia"/>
          <w:szCs w:val="21"/>
        </w:rPr>
        <w:t>30</w:t>
      </w:r>
      <w:r w:rsidRPr="00713C42">
        <w:rPr>
          <w:rFonts w:hint="eastAsia"/>
          <w:szCs w:val="21"/>
        </w:rPr>
        <w:t>％；确定毕业论文（设计）最终等级。</w:t>
      </w:r>
    </w:p>
    <w:p w:rsidR="00713C42" w:rsidRPr="00713C42" w:rsidRDefault="00713C42" w:rsidP="00713C42">
      <w:pPr>
        <w:spacing w:line="240" w:lineRule="exact"/>
        <w:ind w:leftChars="180" w:left="1008" w:hangingChars="300" w:hanging="630"/>
        <w:rPr>
          <w:szCs w:val="21"/>
        </w:rPr>
      </w:pPr>
      <w:r w:rsidRPr="00713C42">
        <w:rPr>
          <w:rFonts w:hint="eastAsia"/>
          <w:szCs w:val="21"/>
        </w:rPr>
        <w:t>（２）</w:t>
      </w:r>
      <w:r w:rsidRPr="00713C42">
        <w:rPr>
          <w:rFonts w:ascii="宋体" w:hAnsi="宋体" w:hint="eastAsia"/>
          <w:bCs/>
          <w:szCs w:val="21"/>
        </w:rPr>
        <w:t>百分制与等级制的换算关二级学院为：</w:t>
      </w:r>
      <w:r w:rsidRPr="00713C42">
        <w:rPr>
          <w:szCs w:val="21"/>
        </w:rPr>
        <w:t>优秀</w:t>
      </w:r>
      <w:r w:rsidRPr="00713C42">
        <w:rPr>
          <w:szCs w:val="21"/>
        </w:rPr>
        <w:t>(100</w:t>
      </w:r>
      <w:r w:rsidRPr="00713C42">
        <w:rPr>
          <w:szCs w:val="21"/>
        </w:rPr>
        <w:t>＞</w:t>
      </w:r>
      <w:r w:rsidRPr="00713C42">
        <w:rPr>
          <w:szCs w:val="21"/>
        </w:rPr>
        <w:t>×≥90)</w:t>
      </w:r>
      <w:r w:rsidRPr="00713C42">
        <w:rPr>
          <w:rFonts w:ascii="Arial Unicode MS" w:hAnsi="Arial Unicode MS" w:cs="Arial Unicode MS" w:hint="eastAsia"/>
          <w:szCs w:val="21"/>
        </w:rPr>
        <w:t>、</w:t>
      </w:r>
      <w:r w:rsidRPr="00713C42">
        <w:rPr>
          <w:szCs w:val="21"/>
        </w:rPr>
        <w:t>良好</w:t>
      </w:r>
      <w:r w:rsidRPr="00713C42">
        <w:rPr>
          <w:szCs w:val="21"/>
        </w:rPr>
        <w:t>(90</w:t>
      </w:r>
      <w:r w:rsidRPr="00713C42">
        <w:rPr>
          <w:szCs w:val="21"/>
        </w:rPr>
        <w:t>＞</w:t>
      </w:r>
      <w:r w:rsidRPr="00713C42">
        <w:rPr>
          <w:szCs w:val="21"/>
        </w:rPr>
        <w:t>×≥80)</w:t>
      </w:r>
      <w:r w:rsidRPr="00713C42">
        <w:rPr>
          <w:rFonts w:hint="eastAsia"/>
          <w:szCs w:val="21"/>
        </w:rPr>
        <w:t>、</w:t>
      </w:r>
      <w:r w:rsidRPr="00713C42">
        <w:rPr>
          <w:szCs w:val="21"/>
        </w:rPr>
        <w:t>中等</w:t>
      </w:r>
      <w:r w:rsidRPr="00713C42">
        <w:rPr>
          <w:szCs w:val="21"/>
        </w:rPr>
        <w:t>(80</w:t>
      </w:r>
      <w:r w:rsidRPr="00713C42">
        <w:rPr>
          <w:szCs w:val="21"/>
        </w:rPr>
        <w:t>＞</w:t>
      </w:r>
      <w:r w:rsidRPr="00713C42">
        <w:rPr>
          <w:szCs w:val="21"/>
        </w:rPr>
        <w:t>×≥70)</w:t>
      </w:r>
      <w:r w:rsidRPr="00713C42">
        <w:rPr>
          <w:rFonts w:hint="eastAsia"/>
          <w:szCs w:val="21"/>
        </w:rPr>
        <w:t>、</w:t>
      </w:r>
      <w:r w:rsidRPr="00713C42">
        <w:rPr>
          <w:szCs w:val="21"/>
        </w:rPr>
        <w:t>及格</w:t>
      </w:r>
      <w:r w:rsidRPr="00713C42">
        <w:rPr>
          <w:szCs w:val="21"/>
        </w:rPr>
        <w:t>(70</w:t>
      </w:r>
      <w:r w:rsidRPr="00713C42">
        <w:rPr>
          <w:szCs w:val="21"/>
        </w:rPr>
        <w:t>＞</w:t>
      </w:r>
      <w:r w:rsidRPr="00713C42">
        <w:rPr>
          <w:szCs w:val="21"/>
        </w:rPr>
        <w:t>×≥60)</w:t>
      </w:r>
      <w:r w:rsidRPr="00713C42">
        <w:rPr>
          <w:rFonts w:hint="eastAsia"/>
          <w:szCs w:val="21"/>
        </w:rPr>
        <w:t>、</w:t>
      </w:r>
      <w:r w:rsidRPr="00713C42">
        <w:rPr>
          <w:szCs w:val="21"/>
        </w:rPr>
        <w:t>不及格</w:t>
      </w:r>
      <w:r w:rsidRPr="00713C42">
        <w:rPr>
          <w:szCs w:val="21"/>
        </w:rPr>
        <w:t>(×</w:t>
      </w:r>
      <w:r w:rsidRPr="00713C42">
        <w:rPr>
          <w:szCs w:val="21"/>
        </w:rPr>
        <w:t>＜</w:t>
      </w:r>
      <w:r w:rsidRPr="00713C42">
        <w:rPr>
          <w:szCs w:val="21"/>
        </w:rPr>
        <w:t>60)</w:t>
      </w:r>
      <w:r w:rsidRPr="00713C42">
        <w:rPr>
          <w:rFonts w:hint="eastAsia"/>
          <w:szCs w:val="21"/>
        </w:rPr>
        <w:t>。</w:t>
      </w:r>
    </w:p>
    <w:p w:rsidR="00B33D54" w:rsidRPr="00713C42" w:rsidRDefault="00B33D54"/>
    <w:sectPr w:rsidR="00B33D54" w:rsidRPr="00713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D54" w:rsidRDefault="00B33D54" w:rsidP="00713C42">
      <w:r>
        <w:separator/>
      </w:r>
    </w:p>
  </w:endnote>
  <w:endnote w:type="continuationSeparator" w:id="1">
    <w:p w:rsidR="00B33D54" w:rsidRDefault="00B33D54" w:rsidP="00713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D54" w:rsidRDefault="00B33D54" w:rsidP="00713C42">
      <w:r>
        <w:separator/>
      </w:r>
    </w:p>
  </w:footnote>
  <w:footnote w:type="continuationSeparator" w:id="1">
    <w:p w:rsidR="00B33D54" w:rsidRDefault="00B33D54" w:rsidP="00713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C42"/>
    <w:rsid w:val="00713C42"/>
    <w:rsid w:val="00B33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13C42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C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3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C42"/>
    <w:rPr>
      <w:sz w:val="18"/>
      <w:szCs w:val="18"/>
    </w:rPr>
  </w:style>
  <w:style w:type="character" w:customStyle="1" w:styleId="1Char">
    <w:name w:val="标题 1 Char"/>
    <w:basedOn w:val="a0"/>
    <w:link w:val="1"/>
    <w:rsid w:val="00713C4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戴亮</dc:creator>
  <cp:keywords/>
  <dc:description/>
  <cp:lastModifiedBy>戴亮</cp:lastModifiedBy>
  <cp:revision>2</cp:revision>
  <dcterms:created xsi:type="dcterms:W3CDTF">2018-04-18T03:55:00Z</dcterms:created>
  <dcterms:modified xsi:type="dcterms:W3CDTF">2018-04-18T03:58:00Z</dcterms:modified>
</cp:coreProperties>
</file>